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0E" w:rsidRPr="00760FB6" w:rsidRDefault="006D320E" w:rsidP="006D320E">
      <w:pPr>
        <w:pStyle w:val="ConsPlusNormal"/>
        <w:jc w:val="right"/>
        <w:outlineLvl w:val="0"/>
        <w:rPr>
          <w:rFonts w:ascii="Cambria" w:hAnsi="Cambria" w:cs="Times New Roman"/>
          <w:sz w:val="24"/>
          <w:szCs w:val="24"/>
        </w:rPr>
      </w:pPr>
      <w:r w:rsidRPr="00760FB6">
        <w:rPr>
          <w:rFonts w:ascii="Cambria" w:hAnsi="Cambria" w:cs="Times New Roman"/>
          <w:sz w:val="24"/>
          <w:szCs w:val="24"/>
        </w:rPr>
        <w:t xml:space="preserve">Приложение № </w:t>
      </w:r>
      <w:r w:rsidR="002D1C4C" w:rsidRPr="00760FB6">
        <w:rPr>
          <w:rFonts w:ascii="Cambria" w:hAnsi="Cambria" w:cs="Times New Roman"/>
          <w:sz w:val="24"/>
          <w:szCs w:val="24"/>
        </w:rPr>
        <w:t>1</w:t>
      </w:r>
      <w:r w:rsidR="00760FB6" w:rsidRPr="00760FB6">
        <w:rPr>
          <w:rFonts w:ascii="Cambria" w:hAnsi="Cambria" w:cs="Times New Roman"/>
          <w:sz w:val="24"/>
          <w:szCs w:val="24"/>
        </w:rPr>
        <w:t>1</w:t>
      </w:r>
    </w:p>
    <w:p w:rsidR="006D320E" w:rsidRPr="00760FB6" w:rsidRDefault="00760FB6" w:rsidP="006D320E">
      <w:pPr>
        <w:pStyle w:val="ConsPlusNormal"/>
        <w:jc w:val="right"/>
        <w:outlineLvl w:val="0"/>
        <w:rPr>
          <w:rFonts w:ascii="Cambria" w:hAnsi="Cambria" w:cs="Times New Roman"/>
          <w:b/>
          <w:sz w:val="24"/>
          <w:szCs w:val="24"/>
        </w:rPr>
      </w:pPr>
      <w:r w:rsidRPr="00760F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 Учетной политике </w:t>
      </w:r>
      <w:r w:rsidRPr="00760FB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760FB6">
        <w:rPr>
          <w:rFonts w:ascii="Times New Roman" w:hAnsi="Times New Roman" w:cs="Times New Roman"/>
          <w:sz w:val="24"/>
          <w:szCs w:val="24"/>
        </w:rPr>
        <w:t xml:space="preserve">АУ </w:t>
      </w:r>
      <w:proofErr w:type="gramStart"/>
      <w:r w:rsidRPr="00760FB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60FB6">
        <w:rPr>
          <w:rFonts w:ascii="Times New Roman" w:hAnsi="Times New Roman" w:cs="Times New Roman"/>
          <w:sz w:val="24"/>
          <w:szCs w:val="24"/>
        </w:rPr>
        <w:t xml:space="preserve"> «Санаторий «Белая горка»</w:t>
      </w:r>
    </w:p>
    <w:p w:rsidR="00E01AB1" w:rsidRPr="00760FB6" w:rsidRDefault="00E01AB1" w:rsidP="00E01AB1">
      <w:pPr>
        <w:pStyle w:val="ConsPlusNormal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760FB6">
        <w:rPr>
          <w:rFonts w:ascii="Cambria" w:hAnsi="Cambria" w:cs="Times New Roman"/>
          <w:b/>
          <w:sz w:val="24"/>
          <w:szCs w:val="24"/>
        </w:rPr>
        <w:t>Порядок принятия обязательств</w:t>
      </w:r>
      <w:r w:rsidR="006D320E" w:rsidRPr="00760FB6">
        <w:rPr>
          <w:rFonts w:ascii="Cambria" w:hAnsi="Cambria" w:cs="Times New Roman"/>
          <w:b/>
          <w:sz w:val="24"/>
          <w:szCs w:val="24"/>
        </w:rPr>
        <w:t xml:space="preserve"> и денежных обязательств</w:t>
      </w:r>
    </w:p>
    <w:p w:rsidR="00E01AB1" w:rsidRPr="00760FB6" w:rsidRDefault="00E01AB1" w:rsidP="00E01AB1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000"/>
      </w:tblPr>
      <w:tblGrid>
        <w:gridCol w:w="567"/>
        <w:gridCol w:w="3969"/>
        <w:gridCol w:w="2552"/>
        <w:gridCol w:w="2552"/>
        <w:gridCol w:w="2516"/>
        <w:gridCol w:w="2553"/>
      </w:tblGrid>
      <w:tr w:rsidR="00701B27" w:rsidRPr="00760FB6" w:rsidTr="006D320E">
        <w:tc>
          <w:tcPr>
            <w:tcW w:w="567" w:type="dxa"/>
            <w:vMerge w:val="restart"/>
          </w:tcPr>
          <w:p w:rsidR="00701B27" w:rsidRPr="00760FB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760FB6">
              <w:rPr>
                <w:rFonts w:ascii="Cambria" w:hAnsi="Cambria" w:cs="Times New Roman"/>
                <w:b/>
                <w:sz w:val="24"/>
                <w:szCs w:val="24"/>
              </w:rPr>
              <w:t>п</w:t>
            </w:r>
            <w:proofErr w:type="gramEnd"/>
            <w:r w:rsidRPr="00760FB6">
              <w:rPr>
                <w:rFonts w:ascii="Cambria" w:hAnsi="Cambria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</w:tcPr>
          <w:p w:rsidR="00701B27" w:rsidRPr="00760FB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/>
                <w:sz w:val="24"/>
                <w:szCs w:val="24"/>
              </w:rPr>
              <w:t>Хозяйственные операции</w:t>
            </w:r>
          </w:p>
        </w:tc>
        <w:tc>
          <w:tcPr>
            <w:tcW w:w="5104" w:type="dxa"/>
            <w:gridSpan w:val="2"/>
          </w:tcPr>
          <w:p w:rsidR="00701B27" w:rsidRPr="00760FB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/>
                <w:sz w:val="24"/>
                <w:szCs w:val="24"/>
              </w:rPr>
              <w:t>Принятие обязательств</w:t>
            </w:r>
            <w:r w:rsidR="00156DAE" w:rsidRPr="00760FB6">
              <w:rPr>
                <w:rFonts w:ascii="Cambria" w:hAnsi="Cambria" w:cs="Times New Roman"/>
                <w:b/>
                <w:sz w:val="24"/>
                <w:szCs w:val="24"/>
              </w:rPr>
              <w:t xml:space="preserve"> 0 50211 000</w:t>
            </w:r>
          </w:p>
        </w:tc>
        <w:tc>
          <w:tcPr>
            <w:tcW w:w="5069" w:type="dxa"/>
            <w:gridSpan w:val="2"/>
          </w:tcPr>
          <w:p w:rsidR="00156DAE" w:rsidRPr="00760FB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/>
                <w:sz w:val="24"/>
                <w:szCs w:val="24"/>
              </w:rPr>
              <w:t>Принятие денежных обязательств</w:t>
            </w:r>
            <w:r w:rsidR="00156DAE" w:rsidRPr="00760FB6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</w:p>
          <w:p w:rsidR="00701B27" w:rsidRPr="00760FB6" w:rsidRDefault="00156DAE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/>
                <w:sz w:val="24"/>
                <w:szCs w:val="24"/>
              </w:rPr>
              <w:t xml:space="preserve">0 50212 000 </w:t>
            </w:r>
          </w:p>
        </w:tc>
      </w:tr>
      <w:tr w:rsidR="00701B27" w:rsidRPr="00760FB6" w:rsidTr="006D320E">
        <w:tc>
          <w:tcPr>
            <w:tcW w:w="567" w:type="dxa"/>
            <w:vMerge/>
          </w:tcPr>
          <w:p w:rsidR="00701B27" w:rsidRPr="00760FB6" w:rsidRDefault="00701B27" w:rsidP="00701B27">
            <w:pPr>
              <w:pStyle w:val="ConsPlusNormal"/>
              <w:ind w:firstLine="54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760FB6" w:rsidRDefault="00701B27" w:rsidP="00701B27">
            <w:pPr>
              <w:pStyle w:val="ConsPlusNormal"/>
              <w:ind w:firstLine="54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760FB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/>
                <w:sz w:val="24"/>
                <w:szCs w:val="24"/>
              </w:rPr>
              <w:t>Момент отражения в учете</w:t>
            </w:r>
          </w:p>
        </w:tc>
        <w:tc>
          <w:tcPr>
            <w:tcW w:w="2552" w:type="dxa"/>
          </w:tcPr>
          <w:p w:rsidR="00701B27" w:rsidRPr="00760FB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/>
                <w:sz w:val="24"/>
                <w:szCs w:val="24"/>
              </w:rPr>
              <w:t>Документ-основание</w:t>
            </w:r>
          </w:p>
        </w:tc>
        <w:tc>
          <w:tcPr>
            <w:tcW w:w="2516" w:type="dxa"/>
          </w:tcPr>
          <w:p w:rsidR="00701B27" w:rsidRPr="00760FB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/>
                <w:sz w:val="24"/>
                <w:szCs w:val="24"/>
              </w:rPr>
              <w:t>Момент отражения в учете</w:t>
            </w:r>
          </w:p>
        </w:tc>
        <w:tc>
          <w:tcPr>
            <w:tcW w:w="2553" w:type="dxa"/>
          </w:tcPr>
          <w:p w:rsidR="00701B27" w:rsidRPr="00760FB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/>
                <w:sz w:val="24"/>
                <w:szCs w:val="24"/>
              </w:rPr>
              <w:t>Документ-основание</w:t>
            </w:r>
          </w:p>
        </w:tc>
      </w:tr>
      <w:tr w:rsidR="00701B27" w:rsidRPr="00760FB6" w:rsidTr="006D320E">
        <w:tc>
          <w:tcPr>
            <w:tcW w:w="567" w:type="dxa"/>
          </w:tcPr>
          <w:p w:rsidR="00701B27" w:rsidRPr="00760FB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42" w:type="dxa"/>
            <w:gridSpan w:val="5"/>
          </w:tcPr>
          <w:p w:rsidR="00701B27" w:rsidRPr="00760FB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/>
                <w:sz w:val="24"/>
                <w:szCs w:val="24"/>
              </w:rPr>
              <w:t>Приобретение товаров, работ, услуг</w:t>
            </w:r>
          </w:p>
        </w:tc>
      </w:tr>
      <w:tr w:rsidR="00701B27" w:rsidRPr="00760FB6" w:rsidTr="006D320E">
        <w:trPr>
          <w:trHeight w:val="650"/>
        </w:trPr>
        <w:tc>
          <w:tcPr>
            <w:tcW w:w="567" w:type="dxa"/>
            <w:vMerge w:val="restart"/>
          </w:tcPr>
          <w:p w:rsidR="00701B27" w:rsidRPr="00760FB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vMerge w:val="restart"/>
          </w:tcPr>
          <w:p w:rsidR="00701B27" w:rsidRPr="00760FB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Путем заключения договора на поставку товаров (выполнение работ, оказание услуг) поставщиком, подрядчиком (юридическим лицом)</w:t>
            </w:r>
          </w:p>
        </w:tc>
        <w:tc>
          <w:tcPr>
            <w:tcW w:w="2552" w:type="dxa"/>
            <w:vMerge w:val="restart"/>
          </w:tcPr>
          <w:p w:rsidR="00701B27" w:rsidRPr="00760FB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  <w:vMerge w:val="restart"/>
          </w:tcPr>
          <w:p w:rsidR="00701B27" w:rsidRPr="00760FB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760FB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760FB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760FB6" w:rsidTr="006D320E">
        <w:trPr>
          <w:trHeight w:val="649"/>
        </w:trPr>
        <w:tc>
          <w:tcPr>
            <w:tcW w:w="567" w:type="dxa"/>
            <w:vMerge/>
          </w:tcPr>
          <w:p w:rsidR="00701B27" w:rsidRPr="00760FB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760FB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760FB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760FB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01B27" w:rsidRPr="00760FB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760FB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760FB6" w:rsidTr="006D320E">
        <w:trPr>
          <w:trHeight w:val="781"/>
        </w:trPr>
        <w:tc>
          <w:tcPr>
            <w:tcW w:w="567" w:type="dxa"/>
            <w:vMerge w:val="restart"/>
          </w:tcPr>
          <w:p w:rsidR="00701B27" w:rsidRPr="00760FB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vMerge w:val="restart"/>
          </w:tcPr>
          <w:p w:rsidR="00701B27" w:rsidRPr="00760FB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Путем заключения договора гражданско-правового характера с физическим лицом о выполнении работ, оказании услуг (с учетом страховых взносов, подлежащих уплате в бюджет)</w:t>
            </w:r>
          </w:p>
        </w:tc>
        <w:tc>
          <w:tcPr>
            <w:tcW w:w="2552" w:type="dxa"/>
            <w:vMerge w:val="restart"/>
          </w:tcPr>
          <w:p w:rsidR="00701B27" w:rsidRPr="00760FB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  <w:vMerge w:val="restart"/>
          </w:tcPr>
          <w:p w:rsidR="00701B27" w:rsidRPr="00760FB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Договор, Расчет</w:t>
            </w:r>
          </w:p>
        </w:tc>
        <w:tc>
          <w:tcPr>
            <w:tcW w:w="2516" w:type="dxa"/>
          </w:tcPr>
          <w:p w:rsidR="00701B27" w:rsidRPr="00760FB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760FB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760FB6" w:rsidTr="006D320E">
        <w:trPr>
          <w:trHeight w:val="781"/>
        </w:trPr>
        <w:tc>
          <w:tcPr>
            <w:tcW w:w="567" w:type="dxa"/>
            <w:vMerge/>
          </w:tcPr>
          <w:p w:rsidR="00701B27" w:rsidRPr="00760FB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760FB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760FB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760FB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01B27" w:rsidRPr="00760FB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760FB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760FB6" w:rsidTr="006D320E">
        <w:tc>
          <w:tcPr>
            <w:tcW w:w="567" w:type="dxa"/>
          </w:tcPr>
          <w:p w:rsidR="00701B27" w:rsidRPr="00760FB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2" w:type="dxa"/>
            <w:gridSpan w:val="5"/>
          </w:tcPr>
          <w:p w:rsidR="00701B27" w:rsidRPr="00760FB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/>
                <w:sz w:val="24"/>
                <w:szCs w:val="24"/>
              </w:rPr>
              <w:t>Приобретение товаров, работ, услуг с использованием процедур размещения заказов</w:t>
            </w:r>
          </w:p>
        </w:tc>
      </w:tr>
      <w:tr w:rsidR="00701B27" w:rsidRPr="00760FB6" w:rsidTr="006D320E">
        <w:trPr>
          <w:trHeight w:val="518"/>
        </w:trPr>
        <w:tc>
          <w:tcPr>
            <w:tcW w:w="567" w:type="dxa"/>
            <w:vMerge w:val="restart"/>
          </w:tcPr>
          <w:p w:rsidR="00701B27" w:rsidRPr="00760FB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vMerge w:val="restart"/>
          </w:tcPr>
          <w:p w:rsidR="00701B27" w:rsidRPr="00760FB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Путем размещения заказа на поставку продукции, выполнение работ, оказание услуг в виде запроса котировок</w:t>
            </w:r>
          </w:p>
        </w:tc>
        <w:tc>
          <w:tcPr>
            <w:tcW w:w="2552" w:type="dxa"/>
          </w:tcPr>
          <w:p w:rsidR="00156DAE" w:rsidRPr="00760FB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В день размещения извещения</w:t>
            </w:r>
            <w:r w:rsidR="00965A76" w:rsidRPr="00760FB6">
              <w:rPr>
                <w:rFonts w:ascii="Cambria" w:hAnsi="Cambria" w:cs="Times New Roman"/>
                <w:sz w:val="24"/>
                <w:szCs w:val="24"/>
              </w:rPr>
              <w:t xml:space="preserve"> – принимаемое обязательство</w:t>
            </w:r>
            <w:r w:rsidR="00156DAE" w:rsidRPr="00760FB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701B27" w:rsidRPr="00760FB6" w:rsidRDefault="00156DAE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0 50217 000</w:t>
            </w:r>
          </w:p>
        </w:tc>
        <w:tc>
          <w:tcPr>
            <w:tcW w:w="2552" w:type="dxa"/>
          </w:tcPr>
          <w:p w:rsidR="00701B27" w:rsidRPr="00760FB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Извещение о проведении запроса котировок</w:t>
            </w:r>
          </w:p>
        </w:tc>
        <w:tc>
          <w:tcPr>
            <w:tcW w:w="2516" w:type="dxa"/>
          </w:tcPr>
          <w:p w:rsidR="00701B27" w:rsidRPr="00760FB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760FB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760FB6" w:rsidTr="006D320E">
        <w:trPr>
          <w:trHeight w:val="517"/>
        </w:trPr>
        <w:tc>
          <w:tcPr>
            <w:tcW w:w="567" w:type="dxa"/>
            <w:vMerge/>
          </w:tcPr>
          <w:p w:rsidR="00701B27" w:rsidRPr="00760FB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760FB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760FB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</w:tcPr>
          <w:p w:rsidR="00701B27" w:rsidRPr="00760FB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760FB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760FB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760FB6" w:rsidTr="006D320E">
        <w:trPr>
          <w:trHeight w:val="650"/>
        </w:trPr>
        <w:tc>
          <w:tcPr>
            <w:tcW w:w="567" w:type="dxa"/>
            <w:vMerge w:val="restart"/>
          </w:tcPr>
          <w:p w:rsidR="00701B27" w:rsidRPr="00760FB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vMerge w:val="restart"/>
          </w:tcPr>
          <w:p w:rsidR="00701B27" w:rsidRPr="00760FB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Путем размещения заказа на поставку продукции, выполнение работ, оказание услуг с помощью проведения торгов (конкурс, аукцион)</w:t>
            </w:r>
          </w:p>
        </w:tc>
        <w:tc>
          <w:tcPr>
            <w:tcW w:w="2552" w:type="dxa"/>
          </w:tcPr>
          <w:p w:rsidR="00701B27" w:rsidRPr="00760FB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В день размещения извещения</w:t>
            </w:r>
            <w:r w:rsidR="00965A76" w:rsidRPr="00760FB6">
              <w:rPr>
                <w:rFonts w:ascii="Cambria" w:hAnsi="Cambria" w:cs="Times New Roman"/>
                <w:sz w:val="24"/>
                <w:szCs w:val="24"/>
              </w:rPr>
              <w:t xml:space="preserve"> - принимаемое обязательство</w:t>
            </w:r>
          </w:p>
          <w:p w:rsidR="00156DAE" w:rsidRPr="00760FB6" w:rsidRDefault="00156DAE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0 50217 000</w:t>
            </w:r>
          </w:p>
        </w:tc>
        <w:tc>
          <w:tcPr>
            <w:tcW w:w="2552" w:type="dxa"/>
          </w:tcPr>
          <w:p w:rsidR="00701B27" w:rsidRPr="00760FB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Извещение о проведении торгов</w:t>
            </w:r>
          </w:p>
        </w:tc>
        <w:tc>
          <w:tcPr>
            <w:tcW w:w="2516" w:type="dxa"/>
          </w:tcPr>
          <w:p w:rsidR="00701B27" w:rsidRPr="00760FB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760FB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760FB6" w:rsidTr="006D320E">
        <w:trPr>
          <w:trHeight w:val="649"/>
        </w:trPr>
        <w:tc>
          <w:tcPr>
            <w:tcW w:w="567" w:type="dxa"/>
            <w:vMerge/>
          </w:tcPr>
          <w:p w:rsidR="00701B27" w:rsidRPr="00760FB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760FB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760FB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</w:tcPr>
          <w:p w:rsidR="00701B27" w:rsidRPr="00760FB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760FB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760FB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760FB6" w:rsidTr="006D320E">
        <w:tc>
          <w:tcPr>
            <w:tcW w:w="567" w:type="dxa"/>
          </w:tcPr>
          <w:p w:rsidR="00701B27" w:rsidRPr="00760FB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2" w:type="dxa"/>
            <w:gridSpan w:val="5"/>
          </w:tcPr>
          <w:p w:rsidR="00701B27" w:rsidRPr="00760FB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/>
                <w:sz w:val="24"/>
                <w:szCs w:val="24"/>
              </w:rPr>
              <w:t>Расчеты с работниками</w:t>
            </w:r>
          </w:p>
        </w:tc>
      </w:tr>
      <w:tr w:rsidR="00701B27" w:rsidRPr="00760FB6" w:rsidTr="006D320E">
        <w:tc>
          <w:tcPr>
            <w:tcW w:w="567" w:type="dxa"/>
          </w:tcPr>
          <w:p w:rsidR="00701B27" w:rsidRPr="00760FB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701B27" w:rsidRPr="00760FB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 xml:space="preserve">По начислениям в соответствии с Трудовым </w:t>
            </w:r>
            <w:hyperlink r:id="rId4" w:history="1">
              <w:r w:rsidRPr="00760FB6">
                <w:rPr>
                  <w:rFonts w:ascii="Cambria" w:hAnsi="Cambria" w:cs="Times New Roman"/>
                  <w:sz w:val="24"/>
                  <w:szCs w:val="24"/>
                </w:rPr>
                <w:t>кодексом</w:t>
              </w:r>
            </w:hyperlink>
            <w:r w:rsidRPr="00760FB6">
              <w:rPr>
                <w:rFonts w:ascii="Cambria" w:hAnsi="Cambria" w:cs="Times New Roman"/>
                <w:sz w:val="24"/>
                <w:szCs w:val="24"/>
              </w:rPr>
              <w:t xml:space="preserve"> РФ на основании:</w:t>
            </w:r>
          </w:p>
          <w:p w:rsidR="00701B27" w:rsidRPr="00760FB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- трудовых договоров;</w:t>
            </w:r>
          </w:p>
          <w:p w:rsidR="00701B27" w:rsidRPr="00760FB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- листков нетрудоспособности (за первые три дня нетрудоспособности);</w:t>
            </w:r>
          </w:p>
          <w:p w:rsidR="00701B27" w:rsidRPr="00760FB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- заявлений о предоставлении отпуска и т.п.</w:t>
            </w:r>
          </w:p>
        </w:tc>
        <w:tc>
          <w:tcPr>
            <w:tcW w:w="2552" w:type="dxa"/>
          </w:tcPr>
          <w:p w:rsidR="00156DAE" w:rsidRPr="00760FB6" w:rsidRDefault="00701B27" w:rsidP="00156DA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 xml:space="preserve">Не позднее последнего дня месяца, за который производится начисление </w:t>
            </w:r>
          </w:p>
          <w:p w:rsidR="00156DAE" w:rsidRPr="00760FB6" w:rsidRDefault="00156DAE" w:rsidP="00156DA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ИЛИ</w:t>
            </w:r>
          </w:p>
          <w:p w:rsidR="00701B27" w:rsidRPr="00760FB6" w:rsidRDefault="00965A76" w:rsidP="00156DA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 xml:space="preserve">в общей сумме, утвержденной Планом ФХД </w:t>
            </w:r>
            <w:r w:rsidR="00156DAE" w:rsidRPr="00760FB6">
              <w:rPr>
                <w:rFonts w:ascii="Cambria" w:hAnsi="Cambria" w:cs="Times New Roman"/>
                <w:sz w:val="24"/>
                <w:szCs w:val="24"/>
              </w:rPr>
              <w:t xml:space="preserve">(сметой) </w:t>
            </w:r>
            <w:r w:rsidRPr="00760FB6">
              <w:rPr>
                <w:rFonts w:ascii="Cambria" w:hAnsi="Cambria" w:cs="Times New Roman"/>
                <w:sz w:val="24"/>
                <w:szCs w:val="24"/>
              </w:rPr>
              <w:t>первыми операциями года</w:t>
            </w:r>
          </w:p>
        </w:tc>
        <w:tc>
          <w:tcPr>
            <w:tcW w:w="2552" w:type="dxa"/>
          </w:tcPr>
          <w:p w:rsidR="00156DAE" w:rsidRPr="00760FB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Расчетно-платежная ведомость, Записка-расчет, Листок нетрудоспособности</w:t>
            </w:r>
            <w:r w:rsidR="006D320E" w:rsidRPr="00760FB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156DAE" w:rsidRPr="00760FB6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 xml:space="preserve">ИЛИ </w:t>
            </w:r>
          </w:p>
          <w:p w:rsidR="00701B27" w:rsidRPr="00760FB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утвержде</w:t>
            </w:r>
            <w:r w:rsidR="00156DAE" w:rsidRPr="00760FB6">
              <w:rPr>
                <w:rFonts w:ascii="Cambria" w:hAnsi="Cambria" w:cs="Times New Roman"/>
                <w:sz w:val="24"/>
                <w:szCs w:val="24"/>
              </w:rPr>
              <w:t>нные плановые (сметные) показатели на год</w:t>
            </w:r>
          </w:p>
        </w:tc>
        <w:tc>
          <w:tcPr>
            <w:tcW w:w="2516" w:type="dxa"/>
          </w:tcPr>
          <w:p w:rsidR="00701B27" w:rsidRPr="00760FB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760FB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Расчетно-платежная ведомость, Записка-расчет, Листок нетрудоспособности</w:t>
            </w:r>
          </w:p>
        </w:tc>
      </w:tr>
      <w:tr w:rsidR="006D320E" w:rsidRPr="00760FB6" w:rsidTr="006D320E">
        <w:trPr>
          <w:trHeight w:val="650"/>
        </w:trPr>
        <w:tc>
          <w:tcPr>
            <w:tcW w:w="567" w:type="dxa"/>
            <w:vMerge w:val="restart"/>
          </w:tcPr>
          <w:p w:rsidR="006D320E" w:rsidRPr="00760FB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vMerge w:val="restart"/>
          </w:tcPr>
          <w:p w:rsidR="006D320E" w:rsidRPr="00760FB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По командировочным расходам</w:t>
            </w:r>
          </w:p>
        </w:tc>
        <w:tc>
          <w:tcPr>
            <w:tcW w:w="2552" w:type="dxa"/>
            <w:vMerge w:val="restart"/>
          </w:tcPr>
          <w:p w:rsidR="00156DAE" w:rsidRPr="00760FB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На дату Приказа</w:t>
            </w:r>
          </w:p>
          <w:p w:rsidR="00156DAE" w:rsidRPr="00760FB6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ИЛИ</w:t>
            </w:r>
          </w:p>
          <w:p w:rsidR="006D320E" w:rsidRPr="00760FB6" w:rsidRDefault="006D320E" w:rsidP="00156DA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на дату утверждения Авансового отчета</w:t>
            </w:r>
          </w:p>
        </w:tc>
        <w:tc>
          <w:tcPr>
            <w:tcW w:w="2552" w:type="dxa"/>
            <w:vMerge w:val="restart"/>
          </w:tcPr>
          <w:p w:rsidR="00156DAE" w:rsidRPr="00760FB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Приказ</w:t>
            </w:r>
            <w:r w:rsidR="00156DAE" w:rsidRPr="00760FB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156DAE" w:rsidRPr="00760FB6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ИЛИ</w:t>
            </w:r>
            <w:r w:rsidR="006D320E" w:rsidRPr="00760FB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6D320E" w:rsidRPr="00760FB6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2516" w:type="dxa"/>
          </w:tcPr>
          <w:p w:rsidR="006D320E" w:rsidRPr="00760FB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760FB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 xml:space="preserve">Авансовый отчет </w:t>
            </w:r>
          </w:p>
        </w:tc>
      </w:tr>
      <w:tr w:rsidR="006D320E" w:rsidRPr="00760FB6" w:rsidTr="006D320E">
        <w:trPr>
          <w:trHeight w:val="649"/>
        </w:trPr>
        <w:tc>
          <w:tcPr>
            <w:tcW w:w="567" w:type="dxa"/>
            <w:vMerge/>
          </w:tcPr>
          <w:p w:rsidR="006D320E" w:rsidRPr="00760FB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D320E" w:rsidRPr="00760FB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760FB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760FB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D320E" w:rsidRPr="00760FB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Дата выплаты аванса</w:t>
            </w:r>
          </w:p>
        </w:tc>
        <w:tc>
          <w:tcPr>
            <w:tcW w:w="2553" w:type="dxa"/>
          </w:tcPr>
          <w:p w:rsidR="006D320E" w:rsidRPr="00760FB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Приказ</w:t>
            </w:r>
          </w:p>
        </w:tc>
      </w:tr>
      <w:tr w:rsidR="00701B27" w:rsidRPr="00760FB6" w:rsidTr="006D320E">
        <w:tc>
          <w:tcPr>
            <w:tcW w:w="567" w:type="dxa"/>
          </w:tcPr>
          <w:p w:rsidR="00701B27" w:rsidRPr="00760FB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701B27" w:rsidRPr="00760FB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По компенсационным выплатам (оплате проезда к месту отпуска, компенсации стоимости путевок и т.д.)</w:t>
            </w:r>
          </w:p>
        </w:tc>
        <w:tc>
          <w:tcPr>
            <w:tcW w:w="2552" w:type="dxa"/>
          </w:tcPr>
          <w:p w:rsidR="00701B27" w:rsidRPr="00760FB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701B27" w:rsidRPr="00760FB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  <w:tc>
          <w:tcPr>
            <w:tcW w:w="2516" w:type="dxa"/>
          </w:tcPr>
          <w:p w:rsidR="00701B27" w:rsidRPr="00760FB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701B27" w:rsidRPr="00760FB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</w:tr>
      <w:tr w:rsidR="006D320E" w:rsidRPr="00760FB6" w:rsidTr="006D320E">
        <w:trPr>
          <w:trHeight w:val="259"/>
        </w:trPr>
        <w:tc>
          <w:tcPr>
            <w:tcW w:w="567" w:type="dxa"/>
            <w:vMerge w:val="restart"/>
          </w:tcPr>
          <w:p w:rsidR="006D320E" w:rsidRPr="00760FB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  <w:vMerge w:val="restart"/>
          </w:tcPr>
          <w:p w:rsidR="006D320E" w:rsidRPr="00760FB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По подотчетным суммам, выданным на хозяйственные нужды</w:t>
            </w:r>
          </w:p>
        </w:tc>
        <w:tc>
          <w:tcPr>
            <w:tcW w:w="2552" w:type="dxa"/>
            <w:vMerge w:val="restart"/>
          </w:tcPr>
          <w:p w:rsidR="00156DAE" w:rsidRPr="00760FB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 xml:space="preserve">На дату </w:t>
            </w:r>
            <w:proofErr w:type="gramStart"/>
            <w:r w:rsidRPr="00760FB6">
              <w:rPr>
                <w:rFonts w:ascii="Cambria" w:hAnsi="Cambria" w:cs="Times New Roman"/>
                <w:sz w:val="24"/>
                <w:szCs w:val="24"/>
              </w:rPr>
              <w:t>заявления</w:t>
            </w:r>
            <w:proofErr w:type="gramEnd"/>
            <w:r w:rsidRPr="00760FB6">
              <w:rPr>
                <w:rFonts w:ascii="Cambria" w:hAnsi="Cambria" w:cs="Times New Roman"/>
                <w:sz w:val="24"/>
                <w:szCs w:val="24"/>
              </w:rPr>
              <w:t xml:space="preserve"> на выдачу подотчетной суммы</w:t>
            </w:r>
          </w:p>
          <w:p w:rsidR="00156DAE" w:rsidRPr="00760FB6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ИЛИ</w:t>
            </w:r>
          </w:p>
          <w:p w:rsidR="006D320E" w:rsidRPr="00760FB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на дат</w:t>
            </w:r>
            <w:r w:rsidR="00156DAE" w:rsidRPr="00760FB6">
              <w:rPr>
                <w:rFonts w:ascii="Cambria" w:hAnsi="Cambria" w:cs="Times New Roman"/>
                <w:sz w:val="24"/>
                <w:szCs w:val="24"/>
              </w:rPr>
              <w:t>у утверждения Авансового отчета</w:t>
            </w:r>
          </w:p>
        </w:tc>
        <w:tc>
          <w:tcPr>
            <w:tcW w:w="2552" w:type="dxa"/>
            <w:vMerge w:val="restart"/>
          </w:tcPr>
          <w:p w:rsidR="00156DAE" w:rsidRPr="00760FB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Заявление на выдачу подотчетной суммы</w:t>
            </w:r>
          </w:p>
          <w:p w:rsidR="00156DAE" w:rsidRPr="00760FB6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ИЛИ</w:t>
            </w:r>
          </w:p>
          <w:p w:rsidR="006D320E" w:rsidRPr="00760FB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156DAE" w:rsidRPr="00760FB6">
              <w:rPr>
                <w:rFonts w:ascii="Cambria" w:hAnsi="Cambria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2516" w:type="dxa"/>
          </w:tcPr>
          <w:p w:rsidR="006D320E" w:rsidRPr="00760FB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760FB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 xml:space="preserve">Авансовый отчет </w:t>
            </w:r>
          </w:p>
        </w:tc>
      </w:tr>
      <w:tr w:rsidR="006D320E" w:rsidRPr="00760FB6" w:rsidTr="006D320E">
        <w:trPr>
          <w:trHeight w:val="259"/>
        </w:trPr>
        <w:tc>
          <w:tcPr>
            <w:tcW w:w="567" w:type="dxa"/>
            <w:vMerge/>
          </w:tcPr>
          <w:p w:rsidR="006D320E" w:rsidRPr="00760FB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D320E" w:rsidRPr="00760FB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760FB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760FB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D320E" w:rsidRPr="00760FB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Дата выплаты аванса</w:t>
            </w:r>
          </w:p>
        </w:tc>
        <w:tc>
          <w:tcPr>
            <w:tcW w:w="2553" w:type="dxa"/>
          </w:tcPr>
          <w:p w:rsidR="006D320E" w:rsidRPr="00760FB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Заявление на выдачу подотчетной суммы</w:t>
            </w:r>
          </w:p>
        </w:tc>
      </w:tr>
      <w:tr w:rsidR="006D320E" w:rsidRPr="00760FB6" w:rsidTr="006D320E">
        <w:tc>
          <w:tcPr>
            <w:tcW w:w="567" w:type="dxa"/>
          </w:tcPr>
          <w:p w:rsidR="006D320E" w:rsidRPr="00760FB6" w:rsidRDefault="006D320E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2" w:type="dxa"/>
            <w:gridSpan w:val="5"/>
          </w:tcPr>
          <w:p w:rsidR="006D320E" w:rsidRPr="00760FB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/>
                <w:sz w:val="24"/>
                <w:szCs w:val="24"/>
              </w:rPr>
              <w:t>Расчеты с бюджетом по налогам и страховым взносам</w:t>
            </w:r>
          </w:p>
        </w:tc>
      </w:tr>
      <w:tr w:rsidR="00701B27" w:rsidRPr="00760FB6" w:rsidTr="006D320E">
        <w:tc>
          <w:tcPr>
            <w:tcW w:w="567" w:type="dxa"/>
          </w:tcPr>
          <w:p w:rsidR="00701B27" w:rsidRPr="00760FB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701B27" w:rsidRPr="00760FB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По начисленным страховым взносам, налогам и сборам</w:t>
            </w:r>
          </w:p>
        </w:tc>
        <w:tc>
          <w:tcPr>
            <w:tcW w:w="2552" w:type="dxa"/>
          </w:tcPr>
          <w:p w:rsidR="00701B27" w:rsidRPr="00760FB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701B27" w:rsidRPr="00760FB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 xml:space="preserve">Налоговые карточки, налоговые декларации, Расчет по страховым </w:t>
            </w:r>
            <w:r w:rsidRPr="00760FB6">
              <w:rPr>
                <w:rFonts w:ascii="Cambria" w:hAnsi="Cambria" w:cs="Times New Roman"/>
                <w:sz w:val="24"/>
                <w:szCs w:val="24"/>
              </w:rPr>
              <w:lastRenderedPageBreak/>
              <w:t>взносам, Расчетно-платежная ведомость</w:t>
            </w:r>
          </w:p>
        </w:tc>
        <w:tc>
          <w:tcPr>
            <w:tcW w:w="2516" w:type="dxa"/>
          </w:tcPr>
          <w:p w:rsidR="00701B27" w:rsidRPr="00760FB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lastRenderedPageBreak/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701B27" w:rsidRPr="00760FB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 xml:space="preserve">Налоговые карточки, налоговые декларации, Расчет </w:t>
            </w:r>
            <w:r w:rsidRPr="00760FB6">
              <w:rPr>
                <w:rFonts w:ascii="Cambria" w:hAnsi="Cambria" w:cs="Times New Roman"/>
                <w:sz w:val="24"/>
                <w:szCs w:val="24"/>
              </w:rPr>
              <w:lastRenderedPageBreak/>
              <w:t>по страховым взносам, Расчетно-платежная ведомость</w:t>
            </w:r>
          </w:p>
        </w:tc>
      </w:tr>
      <w:tr w:rsidR="006D320E" w:rsidRPr="00760FB6" w:rsidTr="00D43C13">
        <w:tc>
          <w:tcPr>
            <w:tcW w:w="567" w:type="dxa"/>
          </w:tcPr>
          <w:p w:rsidR="006D320E" w:rsidRPr="00760FB6" w:rsidRDefault="006D320E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bookmarkStart w:id="0" w:name="_GoBack"/>
            <w:r w:rsidRPr="00760FB6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5</w:t>
            </w:r>
            <w:bookmarkEnd w:id="0"/>
          </w:p>
        </w:tc>
        <w:tc>
          <w:tcPr>
            <w:tcW w:w="14142" w:type="dxa"/>
            <w:gridSpan w:val="5"/>
          </w:tcPr>
          <w:p w:rsidR="006D320E" w:rsidRPr="00760FB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/>
                <w:sz w:val="24"/>
                <w:szCs w:val="24"/>
              </w:rPr>
              <w:t>Расчеты по прочим хозяйственным операциям</w:t>
            </w:r>
          </w:p>
        </w:tc>
      </w:tr>
      <w:tr w:rsidR="006D320E" w:rsidRPr="00760FB6" w:rsidTr="006D320E">
        <w:tc>
          <w:tcPr>
            <w:tcW w:w="567" w:type="dxa"/>
          </w:tcPr>
          <w:p w:rsidR="006D320E" w:rsidRPr="00760FB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</w:tcPr>
          <w:p w:rsidR="006D320E" w:rsidRPr="00760FB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По прочим нормативн</w:t>
            </w:r>
            <w:proofErr w:type="gramStart"/>
            <w:r w:rsidRPr="00760FB6">
              <w:rPr>
                <w:rFonts w:ascii="Cambria" w:hAnsi="Cambria" w:cs="Times New Roman"/>
                <w:sz w:val="24"/>
                <w:szCs w:val="24"/>
              </w:rPr>
              <w:t>о-</w:t>
            </w:r>
            <w:proofErr w:type="gramEnd"/>
            <w:r w:rsidRPr="00760FB6">
              <w:rPr>
                <w:rFonts w:ascii="Cambria" w:hAnsi="Cambria" w:cs="Times New Roman"/>
                <w:sz w:val="24"/>
                <w:szCs w:val="24"/>
              </w:rPr>
              <w:t xml:space="preserve"> публичным обязательствам</w:t>
            </w:r>
          </w:p>
        </w:tc>
        <w:tc>
          <w:tcPr>
            <w:tcW w:w="2552" w:type="dxa"/>
          </w:tcPr>
          <w:p w:rsidR="006D320E" w:rsidRPr="00760FB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6D320E" w:rsidRPr="00760FB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  <w:tc>
          <w:tcPr>
            <w:tcW w:w="2516" w:type="dxa"/>
          </w:tcPr>
          <w:p w:rsidR="006D320E" w:rsidRPr="00760FB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6D320E" w:rsidRPr="00760FB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</w:tr>
      <w:tr w:rsidR="006D320E" w:rsidRPr="00760FB6" w:rsidTr="006D320E">
        <w:tc>
          <w:tcPr>
            <w:tcW w:w="567" w:type="dxa"/>
          </w:tcPr>
          <w:p w:rsidR="006D320E" w:rsidRPr="00760FB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</w:tcPr>
          <w:p w:rsidR="006D320E" w:rsidRPr="00760FB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По стипендиям</w:t>
            </w:r>
          </w:p>
        </w:tc>
        <w:tc>
          <w:tcPr>
            <w:tcW w:w="2552" w:type="dxa"/>
          </w:tcPr>
          <w:p w:rsidR="006D320E" w:rsidRPr="00760FB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На последний день месяца, за который производится начисление (на дату образования кредиторской задолженности)</w:t>
            </w:r>
          </w:p>
        </w:tc>
        <w:tc>
          <w:tcPr>
            <w:tcW w:w="2552" w:type="dxa"/>
          </w:tcPr>
          <w:p w:rsidR="006D320E" w:rsidRPr="00760FB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Расчетно-платежная ведомость</w:t>
            </w:r>
          </w:p>
        </w:tc>
        <w:tc>
          <w:tcPr>
            <w:tcW w:w="2516" w:type="dxa"/>
          </w:tcPr>
          <w:p w:rsidR="006D320E" w:rsidRPr="00760FB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На последний день месяца, за который производится начисление (на дату образования кредиторской задолженности)</w:t>
            </w:r>
          </w:p>
        </w:tc>
        <w:tc>
          <w:tcPr>
            <w:tcW w:w="2553" w:type="dxa"/>
          </w:tcPr>
          <w:p w:rsidR="006D320E" w:rsidRPr="00760FB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Расчетно-платежная ведомость</w:t>
            </w:r>
          </w:p>
        </w:tc>
      </w:tr>
      <w:tr w:rsidR="006D320E" w:rsidRPr="00760FB6" w:rsidTr="006D320E">
        <w:tc>
          <w:tcPr>
            <w:tcW w:w="567" w:type="dxa"/>
          </w:tcPr>
          <w:p w:rsidR="006D320E" w:rsidRPr="00760FB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</w:tcPr>
          <w:p w:rsidR="006D320E" w:rsidRPr="00760FB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По штрафам, пеням и т.п.</w:t>
            </w:r>
          </w:p>
        </w:tc>
        <w:tc>
          <w:tcPr>
            <w:tcW w:w="2552" w:type="dxa"/>
          </w:tcPr>
          <w:p w:rsidR="006D320E" w:rsidRPr="00760FB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Дата принятия решения руководителем об уплате</w:t>
            </w:r>
          </w:p>
          <w:p w:rsidR="00156DAE" w:rsidRPr="00760FB6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ИЛИ</w:t>
            </w:r>
          </w:p>
          <w:p w:rsidR="00156DAE" w:rsidRPr="00760FB6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Дата вступления в силу решения суда</w:t>
            </w:r>
          </w:p>
        </w:tc>
        <w:tc>
          <w:tcPr>
            <w:tcW w:w="2552" w:type="dxa"/>
          </w:tcPr>
          <w:p w:rsidR="006D320E" w:rsidRPr="00760FB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Нормативно-правовой акт, Распоряжение руководителя об уплате</w:t>
            </w:r>
          </w:p>
        </w:tc>
        <w:tc>
          <w:tcPr>
            <w:tcW w:w="2516" w:type="dxa"/>
          </w:tcPr>
          <w:p w:rsidR="006D320E" w:rsidRPr="00760FB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760FB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sz w:val="24"/>
                <w:szCs w:val="24"/>
              </w:rPr>
              <w:t>Нормативно-правовой акт, Распоряжение руководителя об уплате</w:t>
            </w:r>
          </w:p>
        </w:tc>
      </w:tr>
    </w:tbl>
    <w:p w:rsidR="00354CA6" w:rsidRPr="00760FB6" w:rsidRDefault="00354CA6" w:rsidP="00E01AB1">
      <w:pPr>
        <w:rPr>
          <w:rFonts w:ascii="Cambria" w:hAnsi="Cambria" w:cs="Times New Roman"/>
          <w:sz w:val="24"/>
          <w:szCs w:val="24"/>
        </w:rPr>
      </w:pPr>
    </w:p>
    <w:p w:rsidR="006D320E" w:rsidRPr="00760FB6" w:rsidRDefault="006D320E" w:rsidP="00E01AB1">
      <w:pPr>
        <w:rPr>
          <w:rFonts w:ascii="Cambria" w:hAnsi="Cambria" w:cs="Times New Roman"/>
          <w:sz w:val="24"/>
          <w:szCs w:val="24"/>
        </w:rPr>
        <w:sectPr w:rsidR="006D320E" w:rsidRPr="00760FB6" w:rsidSect="00760FB6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6D320E" w:rsidRPr="00760FB6" w:rsidRDefault="006D320E" w:rsidP="00E01AB1">
      <w:pPr>
        <w:rPr>
          <w:rFonts w:ascii="Cambria" w:hAnsi="Cambria" w:cs="Times New Roman"/>
          <w:sz w:val="24"/>
          <w:szCs w:val="24"/>
        </w:rPr>
      </w:pPr>
    </w:p>
    <w:p w:rsidR="00E01AB1" w:rsidRPr="00760FB6" w:rsidRDefault="00E01AB1" w:rsidP="006D32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hAnsi="Cambria" w:cs="Times New Roman"/>
          <w:b/>
          <w:bCs/>
          <w:sz w:val="24"/>
          <w:szCs w:val="24"/>
        </w:rPr>
      </w:pPr>
      <w:r w:rsidRPr="00760FB6">
        <w:rPr>
          <w:rFonts w:ascii="Cambria" w:hAnsi="Cambria" w:cs="Times New Roman"/>
          <w:b/>
          <w:bCs/>
          <w:sz w:val="24"/>
          <w:szCs w:val="24"/>
        </w:rPr>
        <w:t>Порядок включения данных бюджетного учета</w:t>
      </w:r>
      <w:r w:rsidR="006D320E" w:rsidRPr="00760FB6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760FB6">
        <w:rPr>
          <w:rFonts w:ascii="Cambria" w:hAnsi="Cambria" w:cs="Times New Roman"/>
          <w:b/>
          <w:bCs/>
          <w:sz w:val="24"/>
          <w:szCs w:val="24"/>
        </w:rPr>
        <w:t>в показатели принятых денежных обязательств</w:t>
      </w:r>
    </w:p>
    <w:p w:rsidR="00E01AB1" w:rsidRPr="00760FB6" w:rsidRDefault="00E01AB1" w:rsidP="00E01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536"/>
        <w:gridCol w:w="4536"/>
      </w:tblGrid>
      <w:tr w:rsidR="00E01AB1" w:rsidRPr="00760FB6" w:rsidTr="006D320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 xml:space="preserve">N </w:t>
            </w:r>
            <w:proofErr w:type="gramStart"/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>п</w:t>
            </w:r>
            <w:proofErr w:type="gramEnd"/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>Хозяйственные операции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>Данные бюджетного учета</w:t>
            </w:r>
          </w:p>
        </w:tc>
      </w:tr>
      <w:tr w:rsidR="00E01AB1" w:rsidRPr="00760FB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/>
                <w:bCs/>
                <w:sz w:val="24"/>
                <w:szCs w:val="24"/>
              </w:rPr>
              <w:t>Приобретение товаров, работ, услуг</w:t>
            </w:r>
          </w:p>
        </w:tc>
      </w:tr>
      <w:tr w:rsidR="00E01AB1" w:rsidRPr="00760FB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>Расчеты с контрагентами, в том числе с учетом предварительной оплаты (за исключением расчетов с подотчетными лицами и расчетов по платежам в бюджеты)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>- разница дебетовых и кредитовых оборотов по счетам 1 206 21 000 - 1 206 26 000, 1 206 31 000 - 1 206 34 000, отражающих авансовые платежи за текущий период (за исключением остатка прошлых лет и кредитовых оборотов по указанным счетам, изменяющих этот остаток);</w:t>
            </w:r>
          </w:p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>- сумма кредитовых оборотов по счетам 1 302 21 000 - 1 302 26 000, 1 302 31 000 - 1 302 34 000 за текущий период (за исключением оборотов, отражающих увеличение (уменьшение) кредиторской задолженности по принятым в текущем периоде денежным обязательствам в счет авансовых платежей прошлых лет);</w:t>
            </w:r>
          </w:p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по счетам 1 302 21 000 - 1 302 26 000, 1 302 31 000 - 1 302 34 000, отражающих исполненные в текущем периоде принятые денежные обязательства прошлых лет</w:t>
            </w:r>
          </w:p>
        </w:tc>
      </w:tr>
      <w:tr w:rsidR="00E01AB1" w:rsidRPr="00760FB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</w:tr>
      <w:tr w:rsidR="00E01AB1" w:rsidRPr="00760FB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/>
                <w:bCs/>
                <w:sz w:val="24"/>
                <w:szCs w:val="24"/>
              </w:rPr>
              <w:t>Расчеты с подотчетными лицами</w:t>
            </w:r>
          </w:p>
        </w:tc>
      </w:tr>
      <w:tr w:rsidR="00E01AB1" w:rsidRPr="00760FB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>Расчеты с подотчетными лицами по выданным авансам, включая расчеты с использованием пластиковых карт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>- разница дебетовых и кредитовых оборотов соответствующих аналитических счетов счета 1 208 00 000, отражающих полученные подотчетными лицами денежные средства, за минусом возврата выданных в текущем периоде авансовых платежей, а также остатка выданных авансов прошлых лет и кредитовых оборотов, изменяющих этот остаток;</w:t>
            </w:r>
          </w:p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соответствующих аналитических счетов счета 1 208 00 000, отражающих возмещение в текущем периоде подотчетным лицам перерасходов по авансам прошлых лет</w:t>
            </w:r>
          </w:p>
        </w:tc>
      </w:tr>
      <w:tr w:rsidR="00E01AB1" w:rsidRPr="00760FB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/>
                <w:bCs/>
                <w:sz w:val="24"/>
                <w:szCs w:val="24"/>
              </w:rPr>
              <w:t>Оплата труда и иные выплаты работникам</w:t>
            </w:r>
          </w:p>
        </w:tc>
      </w:tr>
      <w:tr w:rsidR="00E01AB1" w:rsidRPr="00760FB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>Расчеты с работниками по оплате труда и иным выплатам в соответствии с законодательством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>- сумма кредитовых оборотов по счетам 1 302 11 000 - 1 302 13 000,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по счетам 1 302 11 000 - 1 302 13 000, 1 304 02 000, 1 304 03 000, отражающих исполненные в текущем периоде принятые денежные обязательства прошлых лет</w:t>
            </w:r>
          </w:p>
        </w:tc>
      </w:tr>
      <w:tr w:rsidR="00E01AB1" w:rsidRPr="00760FB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/>
                <w:bCs/>
                <w:sz w:val="24"/>
                <w:szCs w:val="24"/>
              </w:rPr>
              <w:t>Расчеты по обязательным платежам в бюджеты бюджетной системы РФ</w:t>
            </w:r>
          </w:p>
        </w:tc>
      </w:tr>
      <w:tr w:rsidR="00E01AB1" w:rsidRPr="00760FB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>Расчеты с бюджетами бюджетной системы РФ по налогам, взносам, государственной пошлине, сборам и иным обязательным платежам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>- сумма кредитовых оборотов по счетам 1 303 02 000 - 1 303 13 000, отражающих начисленные (принятые) в текущем периоде платежи (за исключением кредитовых оборотов, отражающих возврат излишне уплаченных платежей);</w:t>
            </w:r>
          </w:p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по счетам 1 303 02 000 - 1 303 13 000, отражающих исполненные в текущем периоде принятые обязательства по оплате платежей прошлых лет, числящихся на начало года</w:t>
            </w:r>
          </w:p>
        </w:tc>
      </w:tr>
      <w:tr w:rsidR="00E01AB1" w:rsidRPr="00760FB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/>
                <w:bCs/>
                <w:sz w:val="24"/>
                <w:szCs w:val="24"/>
              </w:rPr>
              <w:t>Расчеты по расходам на обслуживание долговых обязательств</w:t>
            </w:r>
          </w:p>
        </w:tc>
      </w:tr>
      <w:tr w:rsidR="00E01AB1" w:rsidRPr="00760FB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>Расчеты по обслуживанию долговых обязательств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>- сумма кредитовых оборотов соответствующих аналитических счетов счета 1 301 00 000,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соответствующих аналитических счетов счета 1 301 00 000, отражающих исполненные в текущем периоде обязательства прошлых лет по расходам на обслуживание долговых обязательств</w:t>
            </w:r>
          </w:p>
        </w:tc>
      </w:tr>
      <w:tr w:rsidR="00E01AB1" w:rsidRPr="00760FB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/>
                <w:bCs/>
                <w:sz w:val="24"/>
                <w:szCs w:val="24"/>
              </w:rPr>
              <w:t>Расчеты по прочим хозяйственным операциям</w:t>
            </w:r>
          </w:p>
        </w:tc>
      </w:tr>
      <w:tr w:rsidR="00E01AB1" w:rsidRPr="00760FB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>Расчеты по социальному обеспечению населения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 xml:space="preserve">- сумма кредитовых оборотов по счетам 1 302 61 000 - 1 302 63 000, отражающих начисленные (принятые) в текущем периоде обязательства, </w:t>
            </w: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lastRenderedPageBreak/>
              <w:t>подлежащие к исполнению в текущем финансовом году;</w:t>
            </w:r>
          </w:p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по счетам 1 302 61 000 - 1 302 63 000, отражающих исполненные в текущем периоде обязательства прошлых лет по расходам на социальное обеспечение</w:t>
            </w:r>
          </w:p>
        </w:tc>
      </w:tr>
      <w:tr w:rsidR="00E01AB1" w:rsidRPr="00760FB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>Расчеты по штрафам, пеням и проч.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>- сумма кредитовых оборотов счета 1 302 91 000,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E01AB1" w:rsidRPr="00760FB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760FB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счетов 1 302 91 000, отражающих исполненные в текущем периоде обязательства прошлых лет</w:t>
            </w:r>
          </w:p>
        </w:tc>
      </w:tr>
    </w:tbl>
    <w:p w:rsidR="00E01AB1" w:rsidRPr="00760FB6" w:rsidRDefault="00E01AB1" w:rsidP="00E01AB1">
      <w:pPr>
        <w:rPr>
          <w:rFonts w:ascii="Cambria" w:hAnsi="Cambria" w:cs="Times New Roman"/>
          <w:sz w:val="24"/>
          <w:szCs w:val="24"/>
        </w:rPr>
      </w:pPr>
    </w:p>
    <w:sectPr w:rsidR="00E01AB1" w:rsidRPr="00760FB6" w:rsidSect="006D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1AB1"/>
    <w:rsid w:val="00156DAE"/>
    <w:rsid w:val="002D1C4C"/>
    <w:rsid w:val="00354CA6"/>
    <w:rsid w:val="0047512F"/>
    <w:rsid w:val="006D320E"/>
    <w:rsid w:val="00701B27"/>
    <w:rsid w:val="00760FB6"/>
    <w:rsid w:val="00965A76"/>
    <w:rsid w:val="00B5363D"/>
    <w:rsid w:val="00E0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70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EE2828F72FCA056425C93D64078CC3CC3F8F1A26A7E00D629049149B3e11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cdtnf</cp:lastModifiedBy>
  <cp:revision>7</cp:revision>
  <cp:lastPrinted>2018-08-21T23:56:00Z</cp:lastPrinted>
  <dcterms:created xsi:type="dcterms:W3CDTF">2014-09-25T18:53:00Z</dcterms:created>
  <dcterms:modified xsi:type="dcterms:W3CDTF">2018-08-22T00:00:00Z</dcterms:modified>
</cp:coreProperties>
</file>